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88" w:rsidRDefault="00603588" w:rsidP="00603588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strategije –</w:t>
      </w:r>
      <w:r w:rsidR="002833E7">
        <w:rPr>
          <w:b/>
          <w:sz w:val="24"/>
          <w:szCs w:val="24"/>
          <w:lang w:val="sr-Latn-RS"/>
        </w:rPr>
        <w:t xml:space="preserve"> </w:t>
      </w:r>
      <w:r w:rsidR="005226CC">
        <w:rPr>
          <w:b/>
          <w:sz w:val="24"/>
          <w:szCs w:val="24"/>
          <w:lang w:val="sr-Latn-RS"/>
        </w:rPr>
        <w:t>Januarski rok 2016/17</w:t>
      </w:r>
      <w:bookmarkStart w:id="0" w:name="_GoBack"/>
      <w:bookmarkEnd w:id="0"/>
    </w:p>
    <w:p w:rsidR="00757B29" w:rsidRDefault="00EC3C7C" w:rsidP="00603588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r w:rsidR="002833E7" w:rsidRPr="002833E7">
        <w:rPr>
          <w:b/>
          <w:sz w:val="24"/>
          <w:szCs w:val="24"/>
        </w:rPr>
        <w:t xml:space="preserve">Graf </w:t>
      </w:r>
      <w:proofErr w:type="spellStart"/>
      <w:r w:rsidR="002833E7" w:rsidRPr="002833E7">
        <w:rPr>
          <w:b/>
          <w:sz w:val="24"/>
          <w:szCs w:val="24"/>
        </w:rPr>
        <w:t>i</w:t>
      </w:r>
      <w:proofErr w:type="spellEnd"/>
      <w:r w:rsidR="002833E7" w:rsidRPr="002833E7">
        <w:rPr>
          <w:b/>
          <w:sz w:val="24"/>
          <w:szCs w:val="24"/>
        </w:rPr>
        <w:t xml:space="preserve"> strin</w:t>
      </w:r>
      <w:r w:rsidR="002833E7">
        <w:rPr>
          <w:b/>
          <w:sz w:val="24"/>
          <w:szCs w:val="24"/>
        </w:rPr>
        <w:t>g</w:t>
      </w:r>
    </w:p>
    <w:p w:rsidR="00EC3C7C" w:rsidRDefault="002833E7" w:rsidP="002B7045">
      <w:pPr>
        <w:spacing w:after="0"/>
        <w:rPr>
          <w:lang w:val="sr-Latn-RS"/>
        </w:rPr>
      </w:pPr>
      <w:r>
        <w:rPr>
          <w:lang w:val="sr-Latn-RS"/>
        </w:rPr>
        <w:t>Vremensko ograničenje: 2</w:t>
      </w:r>
      <w:r w:rsidR="00EC3C7C">
        <w:rPr>
          <w:lang w:val="sr-Latn-RS"/>
        </w:rPr>
        <w:t>s</w:t>
      </w:r>
    </w:p>
    <w:p w:rsidR="00603588" w:rsidRDefault="00EC3C7C" w:rsidP="00603588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603588" w:rsidRDefault="00603588" w:rsidP="00603588">
      <w:pPr>
        <w:spacing w:after="0"/>
        <w:rPr>
          <w:lang w:val="sr-Latn-RS"/>
        </w:rPr>
      </w:pP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Jednoga dana, dok je bio na predavanjima, student Vasa je na svom stolu primetio ispisan string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 ...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s</m:t>
            </m:r>
          </m:e>
          <m:sub>
            <m:r>
              <w:rPr>
                <w:rFonts w:ascii="Cambria Math" w:eastAsiaTheme="minorEastAsia" w:hAnsi="Cambria Math"/>
                <w:vertAlign w:val="subscript"/>
                <w:lang w:val="sr-Latn-RS"/>
              </w:rPr>
              <m:t>n</m:t>
            </m:r>
          </m:sub>
        </m:sSub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koji se </w:t>
      </w:r>
      <w:r w:rsidR="007F28E6" w:rsidRPr="007F28E6">
        <w:rPr>
          <w:lang w:val="sr-Latn-RS"/>
        </w:rPr>
        <w:t>sastojao iz</w:t>
      </w:r>
      <w:r w:rsidRPr="007F28E6">
        <w:rPr>
          <w:lang w:val="sr-Latn-RS"/>
        </w:rPr>
        <w:t xml:space="preserve"> slova „</w:t>
      </w:r>
      <w:r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Pr="007F28E6">
        <w:rPr>
          <w:rFonts w:ascii="Courier New" w:hAnsi="Courier New" w:cs="Courier New"/>
          <w:lang w:val="sr-Latn-RS"/>
        </w:rPr>
        <w:t>b</w:t>
      </w:r>
      <w:r w:rsidRPr="007F28E6">
        <w:rPr>
          <w:lang w:val="sr-Latn-RS"/>
        </w:rPr>
        <w:t>“ i „</w:t>
      </w:r>
      <w:r w:rsidRPr="007F28E6">
        <w:rPr>
          <w:rFonts w:ascii="Courier New" w:hAnsi="Courier New" w:cs="Courier New"/>
          <w:lang w:val="sr-Latn-RS"/>
        </w:rPr>
        <w:t>c</w:t>
      </w:r>
      <w:r w:rsidRPr="007F28E6">
        <w:rPr>
          <w:lang w:val="sr-Latn-RS"/>
        </w:rPr>
        <w:t xml:space="preserve">“. Pošto je predavanje bilo dosadno, Vasa je odlučio da napravi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sa sledećim osobinama:</w:t>
      </w:r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ima tačno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čvorova, numerisanih od 1 do </w:t>
      </w:r>
      <m:oMath>
        <m:r>
          <w:rPr>
            <w:rFonts w:ascii="Cambria Math" w:hAnsi="Cambria Math"/>
            <w:lang w:val="sr-Latn-RS"/>
          </w:rPr>
          <m:t>n</m:t>
        </m:r>
      </m:oMath>
    </w:p>
    <w:p w:rsidR="002833E7" w:rsidRPr="007F28E6" w:rsidRDefault="002833E7" w:rsidP="00D13A09">
      <w:pPr>
        <w:numPr>
          <w:ilvl w:val="0"/>
          <w:numId w:val="2"/>
        </w:numPr>
        <w:jc w:val="both"/>
        <w:rPr>
          <w:lang w:val="sr-Latn-RS"/>
        </w:rPr>
      </w:pPr>
      <w:r w:rsidRPr="007F28E6">
        <w:rPr>
          <w:lang w:val="sr-Latn-RS"/>
        </w:rPr>
        <w:t xml:space="preserve">Za svaki par čvorova </w:t>
      </w:r>
      <m:oMath>
        <m:r>
          <w:rPr>
            <w:rFonts w:ascii="Cambria Math" w:hAnsi="Cambria Math"/>
            <w:lang w:val="sr-Latn-RS"/>
          </w:rPr>
          <m:t>i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j</m:t>
        </m:r>
      </m:oMath>
      <w:r w:rsidRPr="007F28E6">
        <w:rPr>
          <w:lang w:val="sr-Latn-RS"/>
        </w:rPr>
        <w:t>, gde je  </w:t>
      </w:r>
      <m:oMath>
        <m:r>
          <w:rPr>
            <w:rFonts w:ascii="Cambria Math" w:hAnsi="Cambria Math"/>
            <w:lang w:val="sr-Latn-RS"/>
          </w:rPr>
          <m:t>i≠j</m:t>
        </m:r>
      </m:oMath>
      <w:r w:rsidRPr="007F28E6">
        <w:rPr>
          <w:i/>
          <w:iCs/>
          <w:lang w:val="sr-Latn-RS"/>
        </w:rPr>
        <w:t xml:space="preserve">, </w:t>
      </w:r>
      <w:r w:rsidRPr="007F28E6">
        <w:rPr>
          <w:iCs/>
          <w:lang w:val="sr-Latn-RS"/>
        </w:rPr>
        <w:t xml:space="preserve">važi da između njih postoji veza </w:t>
      </w:r>
      <w:r w:rsidRPr="007F28E6">
        <w:rPr>
          <w:b/>
          <w:iCs/>
          <w:lang w:val="sr-Latn-RS"/>
        </w:rPr>
        <w:t>ako i samo ako</w:t>
      </w:r>
      <w:r w:rsidRPr="007F28E6">
        <w:rPr>
          <w:iCs/>
          <w:lang w:val="sr-Latn-RS"/>
        </w:rPr>
        <w:t xml:space="preserve"> su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iCs/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j</m:t>
            </m:r>
          </m:sub>
        </m:sSub>
      </m:oMath>
      <w:r w:rsidRPr="007F28E6">
        <w:rPr>
          <w:iCs/>
          <w:lang w:val="sr-Latn-RS"/>
        </w:rPr>
        <w:t xml:space="preserve"> ili jednaki ili susedi u alfabetu</w:t>
      </w:r>
      <w:r w:rsidR="007F28E6" w:rsidRPr="007F28E6">
        <w:rPr>
          <w:iCs/>
          <w:lang w:val="sr-Latn-RS"/>
        </w:rPr>
        <w:t>. S</w:t>
      </w:r>
      <w:r w:rsidRPr="007F28E6">
        <w:rPr>
          <w:iCs/>
          <w:lang w:val="sr-Latn-RS"/>
        </w:rPr>
        <w:t xml:space="preserve">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Pr="007F28E6">
        <w:rPr>
          <w:iCs/>
          <w:lang w:val="sr-Latn-RS"/>
        </w:rPr>
        <w:t xml:space="preserve">” i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b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 xml:space="preserve">” su susedi, dok slova </w:t>
      </w:r>
      <w:r w:rsidR="007F28E6">
        <w:rPr>
          <w:iCs/>
          <w:lang w:val="sr-Latn-RS"/>
        </w:rPr>
        <w:t>„</w:t>
      </w:r>
      <w:r w:rsidRPr="007F28E6">
        <w:rPr>
          <w:rFonts w:ascii="Courier New" w:hAnsi="Courier New" w:cs="Courier New"/>
          <w:iCs/>
          <w:lang w:val="sr-Latn-RS"/>
        </w:rPr>
        <w:t>a</w:t>
      </w:r>
      <w:r w:rsidR="007F28E6">
        <w:rPr>
          <w:iCs/>
          <w:lang w:val="sr-Latn-RS"/>
        </w:rPr>
        <w:t>”-„</w:t>
      </w:r>
      <w:r w:rsidRPr="007F28E6">
        <w:rPr>
          <w:rFonts w:ascii="Courier New" w:hAnsi="Courier New" w:cs="Courier New"/>
          <w:iCs/>
          <w:lang w:val="sr-Latn-RS"/>
        </w:rPr>
        <w:t>c</w:t>
      </w:r>
      <w:r w:rsidRPr="007F28E6">
        <w:rPr>
          <w:iCs/>
          <w:lang w:val="sr-Latn-RS"/>
        </w:rPr>
        <w:t>” nisu.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Vasa je nacrtao dobijeni graf pored stringa, a onda izbrisao string. Sutradan, Vasin prijatelj Pera je došao na predavanje i našao </w:t>
      </w:r>
      <w:r w:rsidR="00E76DCA" w:rsidRPr="007F28E6">
        <w:rPr>
          <w:lang w:val="sr-Latn-RS"/>
        </w:rPr>
        <w:t xml:space="preserve">neki </w:t>
      </w:r>
      <w:r w:rsidRPr="007F28E6">
        <w:rPr>
          <w:lang w:val="sr-Latn-RS"/>
        </w:rPr>
        <w:t>graf na svom stolu. Čuo je za Vasinu</w:t>
      </w:r>
      <w:r w:rsidR="00E76DCA" w:rsidRPr="007F28E6">
        <w:rPr>
          <w:lang w:val="sr-Latn-RS"/>
        </w:rPr>
        <w:t xml:space="preserve"> jučerašnju</w:t>
      </w:r>
      <w:r w:rsidRPr="007F28E6">
        <w:rPr>
          <w:lang w:val="sr-Latn-RS"/>
        </w:rPr>
        <w:t xml:space="preserve"> </w:t>
      </w:r>
      <w:r w:rsidR="00E76DCA" w:rsidRPr="007F28E6">
        <w:rPr>
          <w:lang w:val="sr-Latn-RS"/>
        </w:rPr>
        <w:t>dogodovštinu</w:t>
      </w:r>
      <w:r w:rsidRPr="007F28E6">
        <w:rPr>
          <w:lang w:val="sr-Latn-RS"/>
        </w:rPr>
        <w:t xml:space="preserve"> i sada žel</w:t>
      </w:r>
      <w:r w:rsidR="00E76DCA" w:rsidRPr="007F28E6">
        <w:rPr>
          <w:lang w:val="sr-Latn-RS"/>
        </w:rPr>
        <w:t>i</w:t>
      </w:r>
      <w:r w:rsidRPr="007F28E6">
        <w:rPr>
          <w:lang w:val="sr-Latn-RS"/>
        </w:rPr>
        <w:t xml:space="preserve"> d</w:t>
      </w:r>
      <w:r w:rsidR="00E76DCA" w:rsidRPr="007F28E6">
        <w:rPr>
          <w:lang w:val="sr-Latn-RS"/>
        </w:rPr>
        <w:t xml:space="preserve">a </w:t>
      </w:r>
      <w:r w:rsidRPr="007F28E6">
        <w:rPr>
          <w:lang w:val="sr-Latn-RS"/>
        </w:rPr>
        <w:t xml:space="preserve">zna da li se radi o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 xml:space="preserve"> koji je Vasa nacrtao. </w:t>
      </w:r>
      <w:r w:rsidR="00B55826">
        <w:rPr>
          <w:lang w:val="sr-Latn-RS"/>
        </w:rPr>
        <w:t xml:space="preserve">Da bi to proverio, Pera </w:t>
      </w:r>
      <w:r w:rsidR="00E76DCA" w:rsidRPr="007F28E6">
        <w:rPr>
          <w:lang w:val="sr-Latn-RS"/>
        </w:rPr>
        <w:t>mora</w:t>
      </w:r>
      <w:r w:rsidRPr="007F28E6">
        <w:rPr>
          <w:lang w:val="sr-Latn-RS"/>
        </w:rPr>
        <w:t xml:space="preserve"> da </w:t>
      </w:r>
      <w:r w:rsidR="00E76DCA" w:rsidRPr="007F28E6">
        <w:rPr>
          <w:lang w:val="sr-Latn-RS"/>
        </w:rPr>
        <w:t>proveri</w:t>
      </w:r>
      <w:r w:rsidRPr="007F28E6">
        <w:rPr>
          <w:lang w:val="sr-Latn-RS"/>
        </w:rPr>
        <w:t xml:space="preserve"> da li postoji string </w:t>
      </w:r>
      <m:oMath>
        <m:r>
          <w:rPr>
            <w:rFonts w:ascii="Cambria Math" w:hAnsi="Cambria Math"/>
            <w:lang w:val="sr-Latn-RS"/>
          </w:rPr>
          <m:t>s</m:t>
        </m:r>
      </m:oMath>
      <w:r w:rsidR="00E76DCA" w:rsidRPr="007F28E6">
        <w:rPr>
          <w:lang w:val="sr-Latn-RS"/>
        </w:rPr>
        <w:t xml:space="preserve"> iz kojeg je</w:t>
      </w:r>
      <w:r w:rsidRPr="007F28E6">
        <w:rPr>
          <w:lang w:val="sr-Latn-RS"/>
        </w:rPr>
        <w:t xml:space="preserve"> Vasa </w:t>
      </w:r>
      <w:r w:rsidR="00E76DCA" w:rsidRPr="007F28E6">
        <w:rPr>
          <w:lang w:val="sr-Latn-RS"/>
        </w:rPr>
        <w:t>mogao da dobije</w:t>
      </w:r>
      <w:r w:rsidRPr="007F28E6">
        <w:rPr>
          <w:lang w:val="sr-Latn-RS"/>
        </w:rPr>
        <w:t xml:space="preserve"> graf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Prvi red ulaza sadrži dva cela broja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>
        <w:rPr>
          <w:lang w:val="sr-Latn-RS"/>
        </w:rPr>
        <w:t xml:space="preserve"> i </w:t>
      </w:r>
      <m:oMath>
        <m:r>
          <w:rPr>
            <w:rFonts w:ascii="Cambria Math" w:hAnsi="Cambria Math"/>
            <w:lang w:val="sr-Latn-RS"/>
          </w:rPr>
          <m:t>m</m:t>
        </m:r>
      </m:oMath>
      <w:r w:rsidR="009821FB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(1≤n≤500, 0≤m≤</m:t>
        </m:r>
        <m:f>
          <m:f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fPr>
          <m:num>
            <m:r>
              <w:rPr>
                <w:rFonts w:ascii="Cambria Math" w:eastAsiaTheme="minorEastAsia" w:hAnsi="Cambria Math"/>
                <w:lang w:val="sr-Latn-RS"/>
              </w:rPr>
              <m:t>n(n-1)</m:t>
            </m:r>
          </m:num>
          <m:den>
            <m:r>
              <w:rPr>
                <w:rFonts w:ascii="Cambria Math" w:eastAsiaTheme="minorEastAsia" w:hAnsi="Cambria Math"/>
                <w:lang w:val="sr-Latn-RS"/>
              </w:rPr>
              <m:t>2</m:t>
            </m:r>
          </m:den>
        </m:f>
        <m:r>
          <w:rPr>
            <w:rFonts w:ascii="Cambria Math" w:eastAsiaTheme="minorEastAsia" w:hAnsi="Cambria Math"/>
            <w:lang w:val="sr-Latn-RS"/>
          </w:rPr>
          <m:t>)</m:t>
        </m:r>
      </m:oMath>
      <w:r w:rsidR="009821FB" w:rsidRPr="007F28E6">
        <w:rPr>
          <w:rFonts w:eastAsiaTheme="minorEastAsia"/>
          <w:lang w:val="sr-Latn-RS"/>
        </w:rPr>
        <w:t xml:space="preserve"> koji predstavljaju redom</w:t>
      </w:r>
      <w:r w:rsidRPr="007F28E6">
        <w:rPr>
          <w:lang w:val="sr-Latn-RS"/>
        </w:rPr>
        <w:t xml:space="preserve"> broj čvorova i veza u grafu koji</w:t>
      </w:r>
      <w:r w:rsidR="009821FB" w:rsidRPr="007F28E6">
        <w:rPr>
          <w:lang w:val="sr-Latn-RS"/>
        </w:rPr>
        <w:t xml:space="preserve"> je našao Pera.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Svaki od narednih </w:t>
      </w:r>
      <m:oMath>
        <m:r>
          <w:rPr>
            <w:rFonts w:ascii="Cambria Math" w:hAnsi="Cambria Math"/>
            <w:lang w:val="sr-Latn-RS"/>
          </w:rPr>
          <m:t>m</m:t>
        </m:r>
      </m:oMath>
      <w:r w:rsidRPr="007F28E6">
        <w:rPr>
          <w:i/>
          <w:lang w:val="sr-Latn-RS"/>
        </w:rPr>
        <w:t xml:space="preserve"> </w:t>
      </w:r>
      <w:r w:rsidRPr="007F28E6">
        <w:rPr>
          <w:lang w:val="sr-Latn-RS"/>
        </w:rPr>
        <w:t xml:space="preserve">redova sadrži dva cela broja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Pr="007F28E6">
        <w:rPr>
          <w:lang w:val="sr-Latn-RS"/>
        </w:rPr>
        <w:t xml:space="preserve"> i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</m:oMath>
      <w:r w:rsidR="001A180F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(1≤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 ≤ n, 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u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≠</m:t>
        </m:r>
        <m:sSub>
          <m:sSubPr>
            <m:ctrlPr>
              <w:rPr>
                <w:rFonts w:ascii="Cambria Math" w:hAnsi="Cambria Math"/>
                <w:i/>
                <w:iCs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v</m:t>
            </m:r>
            <m:ctrlPr>
              <w:rPr>
                <w:rFonts w:ascii="Cambria Math" w:hAnsi="Cambria Math"/>
                <w:i/>
                <w:lang w:val="sr-Latn-R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sr-Latn-RS"/>
              </w:rPr>
              <m:t>i</m:t>
            </m:r>
          </m:sub>
        </m:sSub>
        <m:r>
          <w:rPr>
            <w:rFonts w:ascii="Cambria Math" w:hAnsi="Cambria Math"/>
            <w:lang w:val="sr-Latn-RS"/>
          </w:rPr>
          <m:t>)</m:t>
        </m:r>
      </m:oMath>
      <w:r w:rsidRPr="007F28E6">
        <w:rPr>
          <w:lang w:val="sr-Latn-RS"/>
        </w:rPr>
        <w:t xml:space="preserve"> </w:t>
      </w:r>
      <w:r w:rsidR="001A180F" w:rsidRPr="007F28E6">
        <w:rPr>
          <w:lang w:val="sr-Latn-RS"/>
        </w:rPr>
        <w:t>koji predstavljaju čvorove</w:t>
      </w:r>
      <w:r w:rsidRPr="007F28E6">
        <w:rPr>
          <w:lang w:val="sr-Latn-RS"/>
        </w:rPr>
        <w:t xml:space="preserve"> grafa </w:t>
      </w:r>
      <m:oMath>
        <m:r>
          <w:rPr>
            <w:rFonts w:ascii="Cambria Math" w:hAnsi="Cambria Math"/>
            <w:lang w:val="sr-Latn-RS"/>
          </w:rPr>
          <m:t>G</m:t>
        </m:r>
      </m:oMath>
      <w:r w:rsidR="001A180F" w:rsidRPr="007F28E6">
        <w:rPr>
          <w:lang w:val="sr-Latn-RS"/>
        </w:rPr>
        <w:t xml:space="preserve"> između kojih postoji veza</w:t>
      </w:r>
      <w:r w:rsidRPr="007F28E6">
        <w:rPr>
          <w:lang w:val="sr-Latn-RS"/>
        </w:rPr>
        <w:t>. Podrazumeva se da nema više</w:t>
      </w:r>
      <w:r w:rsidR="001A180F" w:rsidRPr="007F28E6">
        <w:rPr>
          <w:lang w:val="sr-Latn-RS"/>
        </w:rPr>
        <w:t>strukih</w:t>
      </w:r>
      <w:r w:rsidRPr="007F28E6">
        <w:rPr>
          <w:lang w:val="sr-Latn-RS"/>
        </w:rPr>
        <w:t xml:space="preserve"> veza, tj. nijedan par čvorova se ne poja</w:t>
      </w:r>
      <w:r w:rsidR="001A180F" w:rsidRPr="007F28E6">
        <w:rPr>
          <w:lang w:val="sr-Latn-RS"/>
        </w:rPr>
        <w:t>vljuje na listi više od jedanput</w:t>
      </w:r>
      <w:r w:rsidRPr="007F28E6">
        <w:rPr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w:rsidR="002833E7" w:rsidRPr="007F28E6" w:rsidRDefault="002833E7" w:rsidP="00D13A09">
      <w:pPr>
        <w:jc w:val="both"/>
        <w:rPr>
          <w:lang w:val="sr-Latn-RS"/>
        </w:rPr>
      </w:pPr>
      <w:r w:rsidRPr="007F28E6">
        <w:rPr>
          <w:lang w:val="sr-Latn-RS"/>
        </w:rPr>
        <w:t xml:space="preserve">U prvom redu odštampati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Yes</w:t>
      </w:r>
      <w:r w:rsidR="008F33D6" w:rsidRPr="007F28E6">
        <w:rPr>
          <w:lang w:val="sr-Latn-RS"/>
        </w:rPr>
        <w:t>“</w:t>
      </w:r>
      <w:r w:rsidRPr="007F28E6">
        <w:rPr>
          <w:lang w:val="sr-Latn-RS"/>
        </w:rPr>
        <w:t xml:space="preserve"> (bez navodnika) ako string </w:t>
      </w:r>
      <m:oMath>
        <m:r>
          <w:rPr>
            <w:rFonts w:ascii="Cambria Math" w:hAnsi="Cambria Math"/>
            <w:lang w:val="sr-Latn-RS"/>
          </w:rPr>
          <m:t>s</m:t>
        </m:r>
      </m:oMath>
      <w:r w:rsidRPr="007F28E6">
        <w:rPr>
          <w:lang w:val="sr-Latn-RS"/>
        </w:rPr>
        <w:t xml:space="preserve"> koji </w:t>
      </w:r>
      <w:r w:rsidR="00B1761C" w:rsidRPr="007F28E6">
        <w:rPr>
          <w:lang w:val="sr-Latn-RS"/>
        </w:rPr>
        <w:t>interesuje Peru stvarno postoji. U suprotnom štampati</w:t>
      </w:r>
      <w:r w:rsidRPr="007F28E6">
        <w:rPr>
          <w:lang w:val="sr-Latn-RS"/>
        </w:rPr>
        <w:t xml:space="preserve"> </w:t>
      </w:r>
      <w:r w:rsidR="008F33D6" w:rsidRPr="007F28E6">
        <w:rPr>
          <w:lang w:val="sr-Latn-RS"/>
        </w:rPr>
        <w:t>„</w:t>
      </w:r>
      <w:r w:rsidRPr="007F28E6">
        <w:rPr>
          <w:rFonts w:ascii="Courier New" w:hAnsi="Courier New" w:cs="Courier New"/>
          <w:lang w:val="sr-Latn-RS"/>
        </w:rPr>
        <w:t>No</w:t>
      </w:r>
      <w:r w:rsidR="008F33D6" w:rsidRPr="007F28E6">
        <w:rPr>
          <w:rFonts w:cstheme="minorHAnsi"/>
          <w:lang w:val="sr-Latn-RS"/>
        </w:rPr>
        <w:t>“</w:t>
      </w:r>
      <w:r w:rsidR="00B1761C" w:rsidRPr="007F28E6">
        <w:rPr>
          <w:lang w:val="sr-Latn-RS"/>
        </w:rPr>
        <w:t xml:space="preserve"> (bez navodnika)</w:t>
      </w:r>
      <w:r w:rsidRPr="007F28E6">
        <w:rPr>
          <w:lang w:val="sr-Latn-RS"/>
        </w:rPr>
        <w:t>.</w:t>
      </w:r>
    </w:p>
    <w:p w:rsidR="00D13A09" w:rsidRPr="007F28E6" w:rsidRDefault="008F33D6" w:rsidP="00D13A09">
      <w:pPr>
        <w:jc w:val="both"/>
        <w:rPr>
          <w:lang w:val="sr-Latn-RS"/>
        </w:rPr>
      </w:pPr>
      <w:r w:rsidRPr="007F28E6">
        <w:rPr>
          <w:lang w:val="sr-Latn-RS"/>
        </w:rPr>
        <w:t>Ako string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postoji, onda ga odštampati u drugom redu izlaza. Dužina</w:t>
      </w:r>
      <w:r w:rsidRPr="007F28E6">
        <w:rPr>
          <w:lang w:val="sr-Latn-RS"/>
        </w:rPr>
        <w:t xml:space="preserve"> stringa</w:t>
      </w:r>
      <w:r w:rsidR="002833E7"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s</m:t>
        </m:r>
      </m:oMath>
      <w:r w:rsidR="002833E7" w:rsidRPr="007F28E6">
        <w:rPr>
          <w:lang w:val="sr-Latn-RS"/>
        </w:rPr>
        <w:t xml:space="preserve"> mora biti tačno </w:t>
      </w:r>
      <m:oMath>
        <m:r>
          <w:rPr>
            <w:rFonts w:ascii="Cambria Math" w:hAnsi="Cambria Math"/>
            <w:lang w:val="sr-Latn-RS"/>
          </w:rPr>
          <m:t>n</m:t>
        </m:r>
      </m:oMath>
      <w:r w:rsidR="002833E7" w:rsidRPr="007F28E6">
        <w:rPr>
          <w:lang w:val="sr-Latn-RS"/>
        </w:rPr>
        <w:t xml:space="preserve">, mora da se sastoji samo od slova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a</w:t>
      </w:r>
      <w:r w:rsidRPr="007F28E6">
        <w:rPr>
          <w:lang w:val="sr-Latn-RS"/>
        </w:rPr>
        <w:t>“, „</w:t>
      </w:r>
      <w:r w:rsidR="002833E7" w:rsidRPr="007F28E6">
        <w:rPr>
          <w:rFonts w:ascii="Courier New" w:hAnsi="Courier New" w:cs="Courier New"/>
          <w:lang w:val="sr-Latn-RS"/>
        </w:rPr>
        <w:t>b</w:t>
      </w:r>
      <w:r w:rsidR="002833E7" w:rsidRPr="007F28E6">
        <w:rPr>
          <w:lang w:val="sr-Latn-RS"/>
        </w:rPr>
        <w:t xml:space="preserve">” i </w:t>
      </w:r>
      <w:r w:rsidRPr="007F28E6">
        <w:rPr>
          <w:lang w:val="sr-Latn-RS"/>
        </w:rPr>
        <w:t>„</w:t>
      </w:r>
      <w:r w:rsidR="002833E7" w:rsidRPr="007F28E6">
        <w:rPr>
          <w:rFonts w:ascii="Courier New" w:hAnsi="Courier New" w:cs="Courier New"/>
          <w:lang w:val="sr-Latn-RS"/>
        </w:rPr>
        <w:t>c</w:t>
      </w:r>
      <w:r w:rsidR="002833E7" w:rsidRPr="007F28E6">
        <w:rPr>
          <w:lang w:val="sr-Latn-RS"/>
        </w:rPr>
        <w:t xml:space="preserve">”, </w:t>
      </w:r>
      <w:r w:rsidRPr="007F28E6">
        <w:rPr>
          <w:lang w:val="sr-Latn-RS"/>
        </w:rPr>
        <w:t xml:space="preserve">i mora da odgovara grafu </w:t>
      </w:r>
      <m:oMath>
        <m:r>
          <w:rPr>
            <w:rFonts w:ascii="Cambria Math" w:hAnsi="Cambria Math"/>
            <w:lang w:val="sr-Latn-RS"/>
          </w:rPr>
          <m:t>G</m:t>
        </m:r>
      </m:oMath>
      <w:r w:rsidRPr="007F28E6">
        <w:rPr>
          <w:lang w:val="sr-Latn-RS"/>
        </w:rPr>
        <w:t>.</w:t>
      </w:r>
      <w:r w:rsidR="002833E7" w:rsidRPr="007F28E6">
        <w:rPr>
          <w:lang w:val="sr-Latn-RS"/>
        </w:rPr>
        <w:t xml:space="preserve"> Ako postoji više mogućih odgovora, možete odštampati bilo koji od njih.</w:t>
      </w:r>
    </w:p>
    <w:p w:rsidR="00EE7C6D" w:rsidRDefault="00EE7C6D" w:rsidP="002833E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D66BA" w:rsidTr="00BD66BA">
        <w:tc>
          <w:tcPr>
            <w:tcW w:w="4675" w:type="dxa"/>
          </w:tcPr>
          <w:p w:rsidR="00BD66BA" w:rsidRDefault="00B21F1D" w:rsidP="00BD66B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2 1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1 2</w:t>
            </w:r>
          </w:p>
          <w:p w:rsidR="00BD66BA" w:rsidRPr="00BD66BA" w:rsidRDefault="00BD66BA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BD66BA" w:rsidRDefault="00B21F1D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Pr="00D13A09" w:rsidRDefault="00D13A09" w:rsidP="00D13A09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Yes</w:t>
            </w:r>
            <w:r w:rsidRPr="00D13A09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aa</w:t>
            </w:r>
          </w:p>
          <w:p w:rsidR="00BD66BA" w:rsidRDefault="00B21F1D" w:rsidP="00B21F1D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B05AF5" w:rsidRDefault="00B05AF5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3A09" w:rsidTr="0031600B">
        <w:tc>
          <w:tcPr>
            <w:tcW w:w="4675" w:type="dxa"/>
          </w:tcPr>
          <w:p w:rsidR="00D13A09" w:rsidRDefault="00D13A09" w:rsidP="0031600B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1 4</w:t>
            </w:r>
          </w:p>
          <w:p w:rsidR="00D13A09" w:rsidRPr="00BD66BA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13A09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D13A09" w:rsidRDefault="00D13A09" w:rsidP="00D13A09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No</w:t>
            </w:r>
          </w:p>
          <w:p w:rsidR="00D13A09" w:rsidRDefault="00D13A09" w:rsidP="0031600B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je dat graf od dva čvora sa vezom između njih. Ti čvorovi mogu da odgovaraju i istim i susednim slovima. Svaki od sledećih stringova </w:t>
      </w:r>
      <w:r>
        <w:rPr>
          <w:rFonts w:eastAsiaTheme="minorEastAsia"/>
          <w:lang w:val="sr-Latn-RS"/>
        </w:rPr>
        <w:t>„</w:t>
      </w:r>
      <w:r w:rsidRPr="00D13A09">
        <w:rPr>
          <w:rFonts w:ascii="Courier New" w:eastAsiaTheme="minorEastAsia" w:hAnsi="Courier New" w:cs="Courier New"/>
          <w:lang w:val="sr-Latn-RS"/>
        </w:rPr>
        <w:t>aa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ab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ba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bc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cb</w:t>
      </w:r>
      <w:r>
        <w:rPr>
          <w:rFonts w:eastAsiaTheme="minorEastAsia"/>
          <w:lang w:val="sr-Latn-RS"/>
        </w:rPr>
        <w:t>”, „</w:t>
      </w:r>
      <w:r w:rsidRPr="00D13A09">
        <w:rPr>
          <w:rFonts w:ascii="Courier New" w:eastAsiaTheme="minorEastAsia" w:hAnsi="Courier New" w:cs="Courier New"/>
          <w:lang w:val="sr-Latn-RS"/>
        </w:rPr>
        <w:t>cc</w:t>
      </w:r>
      <w:r w:rsidRPr="00D13A09">
        <w:rPr>
          <w:rFonts w:eastAsiaTheme="minorEastAsia"/>
          <w:lang w:val="sr-Latn-RS"/>
        </w:rPr>
        <w:t>”</w:t>
      </w:r>
      <w:r w:rsidR="00EF343B">
        <w:rPr>
          <w:rFonts w:eastAsiaTheme="minorEastAsia"/>
          <w:lang w:val="sr-Latn-RS"/>
        </w:rPr>
        <w:t xml:space="preserve"> ispunjava</w:t>
      </w:r>
      <w:r w:rsidRPr="00D13A09">
        <w:rPr>
          <w:rFonts w:eastAsiaTheme="minorEastAsia"/>
          <w:lang w:val="sr-Latn-RS"/>
        </w:rPr>
        <w:t xml:space="preserve"> uslove grafa.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prvi čvor je povezan sa preostala tri čvora, ali ta tri čvora nisu međusobno povezana. To znači da moraju da odgovaraju različitim slovima koja nisu susedna, </w:t>
      </w:r>
      <w:r w:rsidR="004F72FD">
        <w:rPr>
          <w:rFonts w:eastAsiaTheme="minorEastAsia"/>
          <w:lang w:val="sr-Latn-RS"/>
        </w:rPr>
        <w:t>što</w:t>
      </w:r>
      <w:r w:rsidRPr="00D13A09">
        <w:rPr>
          <w:rFonts w:eastAsiaTheme="minorEastAsia"/>
          <w:lang w:val="sr-Latn-RS"/>
        </w:rPr>
        <w:t xml:space="preserve"> je nemoguće jer postoje samo dva takva slova: </w:t>
      </w:r>
      <w:r w:rsidRPr="00EF343B">
        <w:rPr>
          <w:rFonts w:ascii="Courier New" w:eastAsiaTheme="minorEastAsia" w:hAnsi="Courier New" w:cs="Courier New"/>
          <w:lang w:val="sr-Latn-RS"/>
        </w:rPr>
        <w:t>a</w:t>
      </w:r>
      <w:r w:rsidRPr="00D13A09">
        <w:rPr>
          <w:rFonts w:eastAsiaTheme="minorEastAsia"/>
          <w:lang w:val="sr-Latn-RS"/>
        </w:rPr>
        <w:t xml:space="preserve"> i </w:t>
      </w:r>
      <w:r w:rsidRPr="00EF343B">
        <w:rPr>
          <w:rFonts w:ascii="Courier New" w:eastAsiaTheme="minorEastAsia" w:hAnsi="Courier New" w:cs="Courier New"/>
          <w:lang w:val="sr-Latn-RS"/>
        </w:rPr>
        <w:t>c</w:t>
      </w:r>
      <w:r w:rsidRPr="00D13A09">
        <w:rPr>
          <w:rFonts w:eastAsiaTheme="minorEastAsia"/>
          <w:lang w:val="sr-Latn-RS"/>
        </w:rPr>
        <w:t xml:space="preserve">. </w:t>
      </w:r>
    </w:p>
    <w:p w:rsidR="00D13A09" w:rsidRP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="00D13A09" w:rsidRPr="00D13A09" w:rsidSect="00B05A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53553"/>
    <w:rsid w:val="00175911"/>
    <w:rsid w:val="001A180F"/>
    <w:rsid w:val="001E38E6"/>
    <w:rsid w:val="001F68A1"/>
    <w:rsid w:val="00203096"/>
    <w:rsid w:val="00237DE4"/>
    <w:rsid w:val="002833E7"/>
    <w:rsid w:val="002B7045"/>
    <w:rsid w:val="002C603F"/>
    <w:rsid w:val="002D0A2F"/>
    <w:rsid w:val="00377647"/>
    <w:rsid w:val="00422B6E"/>
    <w:rsid w:val="0043355B"/>
    <w:rsid w:val="004970EF"/>
    <w:rsid w:val="004F72FD"/>
    <w:rsid w:val="005226CC"/>
    <w:rsid w:val="00603588"/>
    <w:rsid w:val="0062747B"/>
    <w:rsid w:val="00636063"/>
    <w:rsid w:val="006548FB"/>
    <w:rsid w:val="006637D2"/>
    <w:rsid w:val="0067210B"/>
    <w:rsid w:val="00676114"/>
    <w:rsid w:val="006B0D66"/>
    <w:rsid w:val="00757B29"/>
    <w:rsid w:val="007F28E6"/>
    <w:rsid w:val="008077F3"/>
    <w:rsid w:val="00840755"/>
    <w:rsid w:val="00882BDD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55826"/>
    <w:rsid w:val="00BB5DDE"/>
    <w:rsid w:val="00BD66BA"/>
    <w:rsid w:val="00BD7AC5"/>
    <w:rsid w:val="00BE676D"/>
    <w:rsid w:val="00C231B1"/>
    <w:rsid w:val="00CE4B19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F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5A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Mihailo Obrenovic</cp:lastModifiedBy>
  <cp:revision>15</cp:revision>
  <cp:lastPrinted>2016-02-18T21:17:00Z</cp:lastPrinted>
  <dcterms:created xsi:type="dcterms:W3CDTF">2016-03-15T16:44:00Z</dcterms:created>
  <dcterms:modified xsi:type="dcterms:W3CDTF">2017-01-30T23:59:00Z</dcterms:modified>
</cp:coreProperties>
</file>